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A0E6B" w14:textId="77777777" w:rsidR="00587404" w:rsidRDefault="00000000">
      <w:pPr>
        <w:pStyle w:val="Title"/>
      </w:pPr>
      <w:r>
        <w:t>Понуда за контрола на пристап во теретана</w:t>
      </w:r>
    </w:p>
    <w:p w14:paraId="678803F3" w14:textId="77777777" w:rsidR="00587404" w:rsidRDefault="00000000">
      <w:pPr>
        <w:pStyle w:val="Subtitle"/>
      </w:pPr>
      <w:r>
        <w:t>Монтажа и софтвер за членства во сопственост на понудувачот</w:t>
      </w:r>
    </w:p>
    <w:p w14:paraId="680C5C63" w14:textId="137E3F28" w:rsidR="00587404" w:rsidRDefault="00000000">
      <w:r>
        <w:t>Подготвено за Nakov Twins</w:t>
      </w:r>
      <w:r>
        <w:br/>
        <w:t>Изработено од понудувачот за конечно персонализирање</w:t>
      </w:r>
      <w:r>
        <w:br/>
        <w:t xml:space="preserve">22 октомври 2026 </w:t>
      </w:r>
    </w:p>
    <w:p w14:paraId="3D413D5F" w14:textId="77777777" w:rsidR="00587404" w:rsidRDefault="00000000">
      <w:pPr>
        <w:pStyle w:val="Heading1"/>
      </w:pPr>
      <w:r>
        <w:t>Препорачан почетен пакет</w:t>
      </w:r>
    </w:p>
    <w:p w14:paraId="0ADC4593" w14:textId="77777777" w:rsidR="00587404" w:rsidRDefault="00000000">
      <w:r>
        <w:t>Започнете со пакетот „Поврзана врата“ по цена од 74.900 MKD плус ДДВ, со 2.490 MKD месечно плус ДДВ за хостиран софтвер и поддршка. Ние ја развиваме и поседуваме апликацијата, го набавуваме и монтираме хардверот и го обучуваме вашиот персонал. Пред да договориме автоматски пристап според членството, прво ја проверуваме точната комбинација на читач и контролер на тест-маса.</w:t>
      </w:r>
    </w:p>
    <w:p w14:paraId="3F65C6A2" w14:textId="77777777" w:rsidR="00587404" w:rsidRDefault="00000000">
      <w:r>
        <w:t>За најнизок почетен буџет изберете врата со рачна администрација и персонал. Изберете трипод премин кога спречувањето повеќе лица да влезат со едно отворање ги оправдува дополнителниот простор, хардвер и заобиколен премин. Крилниот премин е проектна опција што бара мерење на слободната ширина и проверка на итниот излез.</w:t>
      </w:r>
    </w:p>
    <w:p w14:paraId="3E821177" w14:textId="77777777" w:rsidR="00587404" w:rsidRDefault="00000000">
      <w:pPr>
        <w:pStyle w:val="Heading1"/>
      </w:pPr>
      <w:r>
        <w:t>Продажни пакети за клиентот</w:t>
      </w:r>
    </w:p>
    <w:tbl>
      <w:tblPr>
        <w:tblW w:w="0" w:type="auto"/>
        <w:jc w:val="center"/>
        <w:tblLayout w:type="fixed"/>
        <w:tblLook w:val="04A0" w:firstRow="1" w:lastRow="0" w:firstColumn="1" w:lastColumn="0" w:noHBand="0" w:noVBand="1"/>
      </w:tblPr>
      <w:tblGrid>
        <w:gridCol w:w="3600"/>
        <w:gridCol w:w="1944"/>
        <w:gridCol w:w="2160"/>
        <w:gridCol w:w="2232"/>
      </w:tblGrid>
      <w:tr w:rsidR="00587404" w14:paraId="22A33669" w14:textId="77777777">
        <w:trPr>
          <w:cantSplit/>
          <w:tblHeader/>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1EE4C931" w14:textId="77777777" w:rsidR="00587404" w:rsidRDefault="00000000">
            <w:pPr>
              <w:spacing w:before="40" w:after="40" w:line="247" w:lineRule="auto"/>
            </w:pPr>
            <w:r>
              <w:rPr>
                <w:b/>
                <w:color w:val="FFFFFF"/>
                <w:sz w:val="18"/>
              </w:rPr>
              <w:t>Пакет</w:t>
            </w:r>
          </w:p>
        </w:tc>
        <w:tc>
          <w:tcPr>
            <w:tcW w:w="1944"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4A0710CD" w14:textId="77777777" w:rsidR="00587404" w:rsidRDefault="00000000">
            <w:pPr>
              <w:spacing w:before="40" w:after="40" w:line="247" w:lineRule="auto"/>
            </w:pPr>
            <w:r>
              <w:rPr>
                <w:b/>
                <w:color w:val="FFFFFF"/>
                <w:sz w:val="18"/>
              </w:rPr>
              <w:t>Почетно без ДДВ</w:t>
            </w:r>
          </w:p>
        </w:tc>
        <w:tc>
          <w:tcPr>
            <w:tcW w:w="2160"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0C1C6490" w14:textId="77777777" w:rsidR="00587404" w:rsidRDefault="00000000">
            <w:pPr>
              <w:spacing w:before="40" w:after="40" w:line="247" w:lineRule="auto"/>
            </w:pPr>
            <w:r>
              <w:rPr>
                <w:b/>
                <w:color w:val="FFFFFF"/>
                <w:sz w:val="18"/>
              </w:rPr>
              <w:t>Почетно со 18%</w:t>
            </w:r>
          </w:p>
        </w:tc>
        <w:tc>
          <w:tcPr>
            <w:tcW w:w="2232"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384AA4DB" w14:textId="77777777" w:rsidR="00587404" w:rsidRDefault="00000000">
            <w:pPr>
              <w:spacing w:before="40" w:after="40" w:line="247" w:lineRule="auto"/>
            </w:pPr>
            <w:r>
              <w:rPr>
                <w:b/>
                <w:color w:val="FFFFFF"/>
                <w:sz w:val="18"/>
              </w:rPr>
              <w:t>Месечно без ДДВ</w:t>
            </w:r>
          </w:p>
        </w:tc>
      </w:tr>
      <w:tr w:rsidR="00587404" w14:paraId="5E7131A9" w14:textId="77777777">
        <w:trPr>
          <w:cantSplit/>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A6B0D3E" w14:textId="77777777" w:rsidR="00587404" w:rsidRDefault="00000000">
            <w:pPr>
              <w:spacing w:before="40" w:after="40" w:line="247" w:lineRule="auto"/>
            </w:pPr>
            <w:r>
              <w:rPr>
                <w:color w:val="000000"/>
                <w:sz w:val="17"/>
              </w:rPr>
              <w:t>A Основна врата со персонал</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7E7FF15" w14:textId="77777777" w:rsidR="00587404" w:rsidRDefault="00000000">
            <w:pPr>
              <w:spacing w:before="40" w:after="40" w:line="247" w:lineRule="auto"/>
            </w:pPr>
            <w:r>
              <w:rPr>
                <w:color w:val="000000"/>
                <w:sz w:val="18"/>
              </w:rPr>
              <w:t>34.900</w:t>
            </w:r>
          </w:p>
        </w:tc>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A319044" w14:textId="77777777" w:rsidR="00587404" w:rsidRDefault="00000000">
            <w:pPr>
              <w:spacing w:before="40" w:after="40" w:line="247" w:lineRule="auto"/>
            </w:pPr>
            <w:r>
              <w:rPr>
                <w:color w:val="000000"/>
                <w:sz w:val="18"/>
              </w:rPr>
              <w:t>41.182</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A7826B2" w14:textId="77777777" w:rsidR="00587404" w:rsidRDefault="00000000">
            <w:pPr>
              <w:spacing w:before="40" w:after="40" w:line="247" w:lineRule="auto"/>
            </w:pPr>
            <w:r>
              <w:rPr>
                <w:color w:val="000000"/>
                <w:sz w:val="18"/>
              </w:rPr>
              <w:t>1.490 опционално</w:t>
            </w:r>
          </w:p>
        </w:tc>
      </w:tr>
      <w:tr w:rsidR="00587404" w14:paraId="354744E2" w14:textId="77777777">
        <w:trPr>
          <w:cantSplit/>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78B06AC" w14:textId="77777777" w:rsidR="00587404" w:rsidRDefault="00000000">
            <w:pPr>
              <w:spacing w:before="40" w:after="40" w:line="247" w:lineRule="auto"/>
            </w:pPr>
            <w:r>
              <w:rPr>
                <w:color w:val="000000"/>
                <w:sz w:val="18"/>
              </w:rPr>
              <w:t>B Поврзана врата</w:t>
            </w:r>
          </w:p>
        </w:tc>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B8BCC00" w14:textId="77777777" w:rsidR="00587404" w:rsidRDefault="00000000">
            <w:pPr>
              <w:spacing w:before="40" w:after="40" w:line="247" w:lineRule="auto"/>
            </w:pPr>
            <w:r>
              <w:rPr>
                <w:color w:val="000000"/>
                <w:sz w:val="18"/>
              </w:rPr>
              <w:t>74.900</w:t>
            </w:r>
          </w:p>
        </w:tc>
        <w:tc>
          <w:tcPr>
            <w:tcW w:w="216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D1DFBD5" w14:textId="77777777" w:rsidR="00587404" w:rsidRDefault="00000000">
            <w:pPr>
              <w:spacing w:before="40" w:after="40" w:line="247" w:lineRule="auto"/>
            </w:pPr>
            <w:r>
              <w:rPr>
                <w:color w:val="000000"/>
                <w:sz w:val="18"/>
              </w:rPr>
              <w:t>88.382</w:t>
            </w:r>
          </w:p>
        </w:tc>
        <w:tc>
          <w:tcPr>
            <w:tcW w:w="223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2530082" w14:textId="77777777" w:rsidR="00587404" w:rsidRDefault="00000000">
            <w:pPr>
              <w:spacing w:before="40" w:after="40" w:line="247" w:lineRule="auto"/>
            </w:pPr>
            <w:r>
              <w:rPr>
                <w:color w:val="000000"/>
                <w:sz w:val="18"/>
              </w:rPr>
              <w:t>2.490</w:t>
            </w:r>
          </w:p>
        </w:tc>
      </w:tr>
      <w:tr w:rsidR="00587404" w14:paraId="1F23BDF4" w14:textId="77777777">
        <w:trPr>
          <w:cantSplit/>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A2A5AC9" w14:textId="77777777" w:rsidR="00587404" w:rsidRDefault="00000000">
            <w:pPr>
              <w:spacing w:before="40" w:after="40" w:line="247" w:lineRule="auto"/>
            </w:pPr>
            <w:r>
              <w:rPr>
                <w:color w:val="000000"/>
                <w:sz w:val="18"/>
              </w:rPr>
              <w:t>E Трипод премин</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5E98BD7" w14:textId="77777777" w:rsidR="00587404" w:rsidRDefault="00000000">
            <w:pPr>
              <w:spacing w:before="40" w:after="40" w:line="247" w:lineRule="auto"/>
            </w:pPr>
            <w:r>
              <w:rPr>
                <w:color w:val="000000"/>
                <w:sz w:val="18"/>
              </w:rPr>
              <w:t>159.900</w:t>
            </w:r>
          </w:p>
        </w:tc>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3BA68123" w14:textId="77777777" w:rsidR="00587404" w:rsidRDefault="00000000">
            <w:pPr>
              <w:spacing w:before="40" w:after="40" w:line="247" w:lineRule="auto"/>
            </w:pPr>
            <w:r>
              <w:rPr>
                <w:color w:val="000000"/>
                <w:sz w:val="18"/>
              </w:rPr>
              <w:t>188.682</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7DB4E0DF" w14:textId="77777777" w:rsidR="00587404" w:rsidRDefault="00000000">
            <w:pPr>
              <w:spacing w:before="40" w:after="40" w:line="247" w:lineRule="auto"/>
            </w:pPr>
            <w:r>
              <w:rPr>
                <w:color w:val="000000"/>
                <w:sz w:val="18"/>
              </w:rPr>
              <w:t>3.490</w:t>
            </w:r>
          </w:p>
        </w:tc>
      </w:tr>
      <w:tr w:rsidR="00587404" w14:paraId="0269387D" w14:textId="77777777">
        <w:trPr>
          <w:cantSplit/>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93B058B" w14:textId="77777777" w:rsidR="00587404" w:rsidRDefault="00000000">
            <w:pPr>
              <w:spacing w:before="40" w:after="40" w:line="247" w:lineRule="auto"/>
            </w:pPr>
            <w:r>
              <w:rPr>
                <w:color w:val="000000"/>
                <w:sz w:val="18"/>
              </w:rPr>
              <w:t>F Крилен премин</w:t>
            </w:r>
          </w:p>
        </w:tc>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8507F69" w14:textId="77777777" w:rsidR="00587404" w:rsidRDefault="00000000">
            <w:pPr>
              <w:spacing w:before="40" w:after="40" w:line="247" w:lineRule="auto"/>
            </w:pPr>
            <w:r>
              <w:rPr>
                <w:color w:val="000000"/>
                <w:sz w:val="18"/>
              </w:rPr>
              <w:t>189.900</w:t>
            </w:r>
          </w:p>
        </w:tc>
        <w:tc>
          <w:tcPr>
            <w:tcW w:w="216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334B7C9" w14:textId="77777777" w:rsidR="00587404" w:rsidRDefault="00000000">
            <w:pPr>
              <w:spacing w:before="40" w:after="40" w:line="247" w:lineRule="auto"/>
            </w:pPr>
            <w:r>
              <w:rPr>
                <w:color w:val="000000"/>
                <w:sz w:val="18"/>
              </w:rPr>
              <w:t>224.082</w:t>
            </w:r>
          </w:p>
        </w:tc>
        <w:tc>
          <w:tcPr>
            <w:tcW w:w="223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087B6F4B" w14:textId="77777777" w:rsidR="00587404" w:rsidRDefault="00000000">
            <w:pPr>
              <w:spacing w:before="40" w:after="40" w:line="247" w:lineRule="auto"/>
            </w:pPr>
            <w:r>
              <w:rPr>
                <w:color w:val="000000"/>
                <w:sz w:val="18"/>
              </w:rPr>
              <w:t>4.490</w:t>
            </w:r>
          </w:p>
        </w:tc>
      </w:tr>
    </w:tbl>
    <w:p w14:paraId="19A8B548" w14:textId="77777777" w:rsidR="00587404" w:rsidRDefault="00587404">
      <w:pPr>
        <w:spacing w:after="0"/>
      </w:pPr>
    </w:p>
    <w:p w14:paraId="783F4287" w14:textId="77777777" w:rsidR="00587404" w:rsidRDefault="00000000">
      <w:r>
        <w:t>Сите износи се во MKD. Ова се предложени продажни буџети, а не понуди од добавувачи. Износите со ДДВ користат илустративна стапка од 18%. Конечната фактура мора да одговара на даночната регистрација на понудувачот и сметководствената класификација на хардверот, софтверот и услугите. Понудувач што не е регистриран за ДДВ не треба да наплатува ДДВ.</w:t>
      </w:r>
    </w:p>
    <w:p w14:paraId="2DE82ECE" w14:textId="77777777" w:rsidR="00587404" w:rsidRDefault="00000000">
      <w:pPr>
        <w:pStyle w:val="Heading2"/>
      </w:pPr>
      <w:r>
        <w:t>Што опфаќа почетната цена</w:t>
      </w:r>
    </w:p>
    <w:p w14:paraId="3F584EC2" w14:textId="77777777" w:rsidR="00587404" w:rsidRDefault="00000000">
      <w:r>
        <w:t>Еден објект и еден влез, 100 почетни пристапни картички, хардверот наведен за избраниот пакет, стандардна монтажа, конфигурација на апликацијата, почетен увоз на членови од доставен образец, обука на персоналот и договорени приемни тестови. Хостираниот софтвер започнува по примопредавањето. Кај основната опција, пристапот останува рачно управуван на уредот.</w:t>
      </w:r>
    </w:p>
    <w:p w14:paraId="39D22B9D" w14:textId="77777777" w:rsidR="00587404" w:rsidRDefault="00000000">
      <w:r>
        <w:t>Апликацијата опфаќа регистар на членови, почетни и крајни датуми на членство, статус на уплати внесен од персоналот, доделување картички, кориснички улоги, преглед на настани за пристап и CSV извоз. Автоматското спроведување на правилата во хардверот е вклучено само откако избраната опција ќе го помине пилот-тестот. Хостирањето вклучува планирани резервни копии и одржување; проверката на враќање од резервна копија е дел од пуштањето во работа.</w:t>
      </w:r>
    </w:p>
    <w:p w14:paraId="4EDFF648" w14:textId="77777777" w:rsidR="00587404" w:rsidRDefault="00000000">
      <w:r>
        <w:t>Увид во објектот, тековна потврда од добавувачите и успешен пилот на интеграцијата се услови за конечната фиксна понуда. Овој буџет треба да се преиспита до 5 ноември 2026; залихата и увозните трошоци може да се променат и порано.</w:t>
      </w:r>
    </w:p>
    <w:p w14:paraId="00F8169B" w14:textId="77777777" w:rsidR="00587404" w:rsidRDefault="00000000">
      <w:r>
        <w:br w:type="page"/>
      </w:r>
    </w:p>
    <w:p w14:paraId="4887E1BE" w14:textId="77777777" w:rsidR="00587404" w:rsidRDefault="00000000">
      <w:pPr>
        <w:pStyle w:val="Heading1"/>
      </w:pPr>
      <w:r>
        <w:lastRenderedPageBreak/>
        <w:t>Избор на соодветна опција за пристап</w:t>
      </w:r>
    </w:p>
    <w:tbl>
      <w:tblPr>
        <w:tblW w:w="0" w:type="auto"/>
        <w:jc w:val="center"/>
        <w:tblLayout w:type="fixed"/>
        <w:tblLook w:val="04A0" w:firstRow="1" w:lastRow="0" w:firstColumn="1" w:lastColumn="0" w:noHBand="0" w:noVBand="1"/>
      </w:tblPr>
      <w:tblGrid>
        <w:gridCol w:w="1944"/>
        <w:gridCol w:w="1512"/>
        <w:gridCol w:w="1584"/>
        <w:gridCol w:w="4896"/>
      </w:tblGrid>
      <w:tr w:rsidR="00587404" w14:paraId="330BC3A6" w14:textId="77777777">
        <w:trPr>
          <w:cantSplit/>
          <w:tblHeader/>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1FEC2106" w14:textId="77777777" w:rsidR="00587404" w:rsidRDefault="00000000">
            <w:pPr>
              <w:spacing w:before="40" w:after="40" w:line="247" w:lineRule="auto"/>
            </w:pPr>
            <w:r>
              <w:rPr>
                <w:b/>
                <w:color w:val="FFFFFF"/>
                <w:sz w:val="17"/>
              </w:rPr>
              <w:t>Опција</w:t>
            </w:r>
          </w:p>
        </w:tc>
        <w:tc>
          <w:tcPr>
            <w:tcW w:w="1512"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40BBB0CE" w14:textId="77777777" w:rsidR="00587404" w:rsidRDefault="00000000">
            <w:pPr>
              <w:spacing w:before="40" w:after="40" w:line="247" w:lineRule="auto"/>
            </w:pPr>
            <w:r>
              <w:rPr>
                <w:b/>
                <w:color w:val="FFFFFF"/>
                <w:sz w:val="17"/>
              </w:rPr>
              <w:t>Почетно без ДДВ</w:t>
            </w:r>
          </w:p>
        </w:tc>
        <w:tc>
          <w:tcPr>
            <w:tcW w:w="1584"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7B7AAF91" w14:textId="77777777" w:rsidR="00587404" w:rsidRDefault="00000000">
            <w:pPr>
              <w:spacing w:before="40" w:after="40" w:line="247" w:lineRule="auto"/>
            </w:pPr>
            <w:r>
              <w:rPr>
                <w:b/>
                <w:color w:val="FFFFFF"/>
                <w:sz w:val="17"/>
              </w:rPr>
              <w:t>Месечно без ДДВ</w:t>
            </w:r>
          </w:p>
        </w:tc>
        <w:tc>
          <w:tcPr>
            <w:tcW w:w="4896"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2CAE3A9F" w14:textId="77777777" w:rsidR="00587404" w:rsidRDefault="00000000">
            <w:pPr>
              <w:spacing w:before="40" w:after="40" w:line="247" w:lineRule="auto"/>
            </w:pPr>
            <w:r>
              <w:rPr>
                <w:b/>
                <w:color w:val="FFFFFF"/>
                <w:sz w:val="17"/>
              </w:rPr>
              <w:t>Намена и услови</w:t>
            </w:r>
          </w:p>
        </w:tc>
      </w:tr>
      <w:tr w:rsidR="00587404" w14:paraId="5A2F8B85"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55D81A2" w14:textId="77777777" w:rsidR="00587404" w:rsidRDefault="00000000">
            <w:pPr>
              <w:spacing w:before="40" w:after="40" w:line="247" w:lineRule="auto"/>
            </w:pPr>
            <w:r>
              <w:rPr>
                <w:color w:val="000000"/>
                <w:sz w:val="17"/>
              </w:rPr>
              <w:t>A Локална врата со персонал</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F4304E2" w14:textId="77777777" w:rsidR="00587404" w:rsidRDefault="00000000">
            <w:pPr>
              <w:spacing w:before="40" w:after="40" w:line="247" w:lineRule="auto"/>
            </w:pPr>
            <w:r>
              <w:rPr>
                <w:color w:val="000000"/>
                <w:sz w:val="17"/>
              </w:rPr>
              <w:t>34.900</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591F348E" w14:textId="77777777" w:rsidR="00587404" w:rsidRDefault="00000000">
            <w:pPr>
              <w:spacing w:before="40" w:after="40" w:line="247" w:lineRule="auto"/>
            </w:pPr>
            <w:r>
              <w:rPr>
                <w:color w:val="000000"/>
                <w:sz w:val="17"/>
              </w:rPr>
              <w:t>1.490 опционално</w:t>
            </w: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D301F5A" w14:textId="77777777" w:rsidR="00587404" w:rsidRDefault="00000000">
            <w:pPr>
              <w:spacing w:before="40" w:after="40" w:line="247" w:lineRule="auto"/>
            </w:pPr>
            <w:r>
              <w:rPr>
                <w:color w:val="000000"/>
                <w:sz w:val="17"/>
              </w:rPr>
              <w:t>Рачно управување со картички/PIN. Не се ветува автоматско истекување.</w:t>
            </w:r>
          </w:p>
        </w:tc>
      </w:tr>
      <w:tr w:rsidR="00587404" w14:paraId="119BB535"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D08669F" w14:textId="77777777" w:rsidR="00587404" w:rsidRDefault="00000000">
            <w:pPr>
              <w:spacing w:before="40" w:after="40" w:line="247" w:lineRule="auto"/>
            </w:pPr>
            <w:r>
              <w:rPr>
                <w:color w:val="000000"/>
                <w:sz w:val="17"/>
              </w:rPr>
              <w:t>B Мешана локална и онлајн опрема</w:t>
            </w:r>
          </w:p>
        </w:tc>
        <w:tc>
          <w:tcPr>
            <w:tcW w:w="151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655E4E2" w14:textId="77777777" w:rsidR="00587404" w:rsidRDefault="00000000">
            <w:pPr>
              <w:spacing w:before="40" w:after="40" w:line="247" w:lineRule="auto"/>
            </w:pPr>
            <w:r>
              <w:rPr>
                <w:color w:val="000000"/>
                <w:sz w:val="17"/>
              </w:rPr>
              <w:t>74.900</w:t>
            </w:r>
          </w:p>
        </w:tc>
        <w:tc>
          <w:tcPr>
            <w:tcW w:w="158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83AAD5C" w14:textId="77777777" w:rsidR="00587404" w:rsidRDefault="00000000">
            <w:pPr>
              <w:spacing w:before="40" w:after="40" w:line="247" w:lineRule="auto"/>
            </w:pPr>
            <w:r>
              <w:rPr>
                <w:color w:val="000000"/>
                <w:sz w:val="17"/>
              </w:rPr>
              <w:t>2.490</w:t>
            </w:r>
          </w:p>
        </w:tc>
        <w:tc>
          <w:tcPr>
            <w:tcW w:w="489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E19749E" w14:textId="77777777" w:rsidR="00587404" w:rsidRDefault="00000000">
            <w:pPr>
              <w:spacing w:before="40" w:after="40" w:line="247" w:lineRule="auto"/>
            </w:pPr>
            <w:r>
              <w:rPr>
                <w:color w:val="000000"/>
                <w:sz w:val="17"/>
              </w:rPr>
              <w:t>Нашата апликација и локален читачки модул командуваат документирано реле. Потребен е пилот.</w:t>
            </w:r>
          </w:p>
        </w:tc>
      </w:tr>
      <w:tr w:rsidR="00587404" w14:paraId="79D10B08"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D8363A2" w14:textId="77777777" w:rsidR="00587404" w:rsidRDefault="00000000">
            <w:pPr>
              <w:spacing w:before="40" w:after="40" w:line="247" w:lineRule="auto"/>
            </w:pPr>
            <w:r>
              <w:rPr>
                <w:color w:val="000000"/>
                <w:sz w:val="17"/>
              </w:rPr>
              <w:t>C Локална TTLock врата</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54920C3A" w14:textId="77777777" w:rsidR="00587404" w:rsidRDefault="00000000">
            <w:pPr>
              <w:spacing w:before="40" w:after="40" w:line="247" w:lineRule="auto"/>
            </w:pPr>
            <w:r>
              <w:rPr>
                <w:color w:val="000000"/>
                <w:sz w:val="17"/>
              </w:rPr>
              <w:t>64.900</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1EBE6C3" w14:textId="77777777" w:rsidR="00587404" w:rsidRDefault="00000000">
            <w:pPr>
              <w:spacing w:before="40" w:after="40" w:line="247" w:lineRule="auto"/>
            </w:pPr>
            <w:r>
              <w:rPr>
                <w:color w:val="000000"/>
                <w:sz w:val="17"/>
              </w:rPr>
              <w:t>2.490</w:t>
            </w: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52008A93" w14:textId="77777777" w:rsidR="00587404" w:rsidRDefault="00000000">
            <w:pPr>
              <w:spacing w:before="40" w:after="40" w:line="247" w:lineRule="auto"/>
            </w:pPr>
            <w:r>
              <w:rPr>
                <w:color w:val="000000"/>
                <w:sz w:val="17"/>
              </w:rPr>
              <w:t>Локални K3W и G2. TTLock API постои; точните функции бараат одобрение и тест.</w:t>
            </w:r>
          </w:p>
        </w:tc>
      </w:tr>
      <w:tr w:rsidR="00587404" w14:paraId="741B4228"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3A13CBF" w14:textId="77777777" w:rsidR="00587404" w:rsidRDefault="00000000">
            <w:pPr>
              <w:spacing w:before="40" w:after="40" w:line="247" w:lineRule="auto"/>
            </w:pPr>
            <w:r>
              <w:rPr>
                <w:color w:val="000000"/>
                <w:sz w:val="17"/>
              </w:rPr>
              <w:t>D Увозен DIY пилот</w:t>
            </w:r>
          </w:p>
        </w:tc>
        <w:tc>
          <w:tcPr>
            <w:tcW w:w="151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BA45B8E" w14:textId="77777777" w:rsidR="00587404" w:rsidRDefault="00000000">
            <w:pPr>
              <w:spacing w:before="40" w:after="40" w:line="247" w:lineRule="auto"/>
            </w:pPr>
            <w:r>
              <w:rPr>
                <w:color w:val="000000"/>
                <w:sz w:val="17"/>
              </w:rPr>
              <w:t>69.900</w:t>
            </w:r>
          </w:p>
        </w:tc>
        <w:tc>
          <w:tcPr>
            <w:tcW w:w="158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B592D34" w14:textId="77777777" w:rsidR="00587404" w:rsidRDefault="00000000">
            <w:pPr>
              <w:spacing w:before="40" w:after="40" w:line="247" w:lineRule="auto"/>
            </w:pPr>
            <w:r>
              <w:rPr>
                <w:color w:val="000000"/>
                <w:sz w:val="17"/>
              </w:rPr>
              <w:t>2.990</w:t>
            </w:r>
          </w:p>
        </w:tc>
        <w:tc>
          <w:tcPr>
            <w:tcW w:w="489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727FCD5" w14:textId="77777777" w:rsidR="00587404" w:rsidRDefault="00000000">
            <w:pPr>
              <w:spacing w:before="40" w:after="40" w:line="247" w:lineRule="auto"/>
            </w:pPr>
            <w:r>
              <w:rPr>
                <w:color w:val="000000"/>
                <w:sz w:val="17"/>
              </w:rPr>
              <w:t>Само развојна опција. Варијантата, испораката, електричниот квалитет и интеграцијата не се проверени.</w:t>
            </w:r>
          </w:p>
        </w:tc>
      </w:tr>
      <w:tr w:rsidR="00587404" w14:paraId="015D0DF0"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54C5DD02" w14:textId="77777777" w:rsidR="00587404" w:rsidRDefault="00000000">
            <w:pPr>
              <w:spacing w:before="40" w:after="40" w:line="247" w:lineRule="auto"/>
            </w:pPr>
            <w:r>
              <w:rPr>
                <w:color w:val="000000"/>
                <w:sz w:val="17"/>
              </w:rPr>
              <w:t>E Трипод премин</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5BC85E5" w14:textId="77777777" w:rsidR="00587404" w:rsidRDefault="00000000">
            <w:pPr>
              <w:spacing w:before="40" w:after="40" w:line="247" w:lineRule="auto"/>
            </w:pPr>
            <w:r>
              <w:rPr>
                <w:color w:val="000000"/>
                <w:sz w:val="17"/>
              </w:rPr>
              <w:t>159.900</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C6978CE" w14:textId="77777777" w:rsidR="00587404" w:rsidRDefault="00000000">
            <w:pPr>
              <w:spacing w:before="40" w:after="40" w:line="247" w:lineRule="auto"/>
            </w:pPr>
            <w:r>
              <w:rPr>
                <w:color w:val="000000"/>
                <w:sz w:val="17"/>
              </w:rPr>
              <w:t>3.490</w:t>
            </w: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54C7624" w14:textId="77777777" w:rsidR="00587404" w:rsidRDefault="00000000">
            <w:pPr>
              <w:spacing w:before="40" w:after="40" w:line="247" w:lineRule="auto"/>
            </w:pPr>
            <w:r>
              <w:rPr>
                <w:color w:val="000000"/>
                <w:sz w:val="17"/>
              </w:rPr>
              <w:t>Локален TPV503 со влез за сув контакт и наш модул. Вклучен е буџет за одделен заобиколен премин.</w:t>
            </w:r>
          </w:p>
        </w:tc>
      </w:tr>
      <w:tr w:rsidR="00587404" w14:paraId="2CB7528C"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9EC4EE8" w14:textId="77777777" w:rsidR="00587404" w:rsidRDefault="00000000">
            <w:pPr>
              <w:spacing w:before="40" w:after="40" w:line="247" w:lineRule="auto"/>
            </w:pPr>
            <w:r>
              <w:rPr>
                <w:color w:val="000000"/>
                <w:sz w:val="17"/>
              </w:rPr>
              <w:t>F Крилен премин</w:t>
            </w:r>
          </w:p>
        </w:tc>
        <w:tc>
          <w:tcPr>
            <w:tcW w:w="151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99C0641" w14:textId="77777777" w:rsidR="00587404" w:rsidRDefault="00000000">
            <w:pPr>
              <w:spacing w:before="40" w:after="40" w:line="247" w:lineRule="auto"/>
            </w:pPr>
            <w:r>
              <w:rPr>
                <w:color w:val="000000"/>
                <w:sz w:val="17"/>
              </w:rPr>
              <w:t>189.900</w:t>
            </w:r>
          </w:p>
        </w:tc>
        <w:tc>
          <w:tcPr>
            <w:tcW w:w="158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1A8C719" w14:textId="77777777" w:rsidR="00587404" w:rsidRDefault="00000000">
            <w:pPr>
              <w:spacing w:before="40" w:after="40" w:line="247" w:lineRule="auto"/>
            </w:pPr>
            <w:r>
              <w:rPr>
                <w:color w:val="000000"/>
                <w:sz w:val="17"/>
              </w:rPr>
              <w:t>4.490</w:t>
            </w:r>
          </w:p>
        </w:tc>
        <w:tc>
          <w:tcPr>
            <w:tcW w:w="489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2EB01F8" w14:textId="77777777" w:rsidR="00587404" w:rsidRDefault="00000000">
            <w:pPr>
              <w:spacing w:before="40" w:after="40" w:line="247" w:lineRule="auto"/>
            </w:pPr>
            <w:r>
              <w:rPr>
                <w:color w:val="000000"/>
                <w:sz w:val="17"/>
              </w:rPr>
              <w:t>Локален WCH-TB05 комплет. Потребна е потврда за ширина, безбедност и контролен интерфејс.</w:t>
            </w:r>
          </w:p>
        </w:tc>
      </w:tr>
      <w:tr w:rsidR="00587404" w14:paraId="3310083B"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FE69B54" w14:textId="77777777" w:rsidR="00587404" w:rsidRDefault="00000000">
            <w:pPr>
              <w:spacing w:before="40" w:after="40" w:line="247" w:lineRule="auto"/>
            </w:pPr>
            <w:r>
              <w:rPr>
                <w:color w:val="000000"/>
                <w:sz w:val="17"/>
              </w:rPr>
              <w:t>G Брендирана UniFi врата</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CE1B085" w14:textId="77777777" w:rsidR="00587404" w:rsidRDefault="00000000">
            <w:pPr>
              <w:spacing w:before="40" w:after="40" w:line="247" w:lineRule="auto"/>
            </w:pPr>
            <w:r>
              <w:rPr>
                <w:color w:val="000000"/>
                <w:sz w:val="17"/>
              </w:rPr>
              <w:t>119.900</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93DB157" w14:textId="77777777" w:rsidR="00587404" w:rsidRDefault="00000000">
            <w:pPr>
              <w:spacing w:before="40" w:after="40" w:line="247" w:lineRule="auto"/>
            </w:pPr>
            <w:r>
              <w:rPr>
                <w:color w:val="000000"/>
                <w:sz w:val="17"/>
              </w:rPr>
              <w:t>2.990</w:t>
            </w: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EC913F8" w14:textId="77777777" w:rsidR="00587404" w:rsidRDefault="00000000">
            <w:pPr>
              <w:spacing w:before="40" w:after="40" w:line="247" w:lineRule="auto"/>
            </w:pPr>
            <w:r>
              <w:rPr>
                <w:color w:val="000000"/>
                <w:sz w:val="17"/>
              </w:rPr>
              <w:t>Фабрички комплет со буџет за хост и напојување. Точниот Access API процес не е проверен.</w:t>
            </w:r>
          </w:p>
        </w:tc>
      </w:tr>
      <w:tr w:rsidR="00587404" w14:paraId="454228AF"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091891EF" w14:textId="77777777" w:rsidR="00587404" w:rsidRDefault="00000000">
            <w:pPr>
              <w:spacing w:before="40" w:after="40" w:line="247" w:lineRule="auto"/>
            </w:pPr>
            <w:r>
              <w:rPr>
                <w:color w:val="000000"/>
                <w:sz w:val="17"/>
              </w:rPr>
              <w:t>H Локална Dahua врата</w:t>
            </w:r>
          </w:p>
        </w:tc>
        <w:tc>
          <w:tcPr>
            <w:tcW w:w="151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0EA330C7" w14:textId="77777777" w:rsidR="00587404" w:rsidRDefault="00000000">
            <w:pPr>
              <w:spacing w:before="40" w:after="40" w:line="247" w:lineRule="auto"/>
            </w:pPr>
            <w:r>
              <w:rPr>
                <w:color w:val="000000"/>
                <w:sz w:val="17"/>
              </w:rPr>
              <w:t>74.900</w:t>
            </w:r>
          </w:p>
        </w:tc>
        <w:tc>
          <w:tcPr>
            <w:tcW w:w="158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593098D" w14:textId="77777777" w:rsidR="00587404" w:rsidRDefault="00000000">
            <w:pPr>
              <w:spacing w:before="40" w:after="40" w:line="247" w:lineRule="auto"/>
            </w:pPr>
            <w:r>
              <w:rPr>
                <w:color w:val="000000"/>
                <w:sz w:val="17"/>
              </w:rPr>
              <w:t>2.490</w:t>
            </w:r>
          </w:p>
        </w:tc>
        <w:tc>
          <w:tcPr>
            <w:tcW w:w="489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4E23619" w14:textId="77777777" w:rsidR="00587404" w:rsidRDefault="00000000">
            <w:pPr>
              <w:spacing w:before="40" w:after="40" w:line="247" w:lineRule="auto"/>
            </w:pPr>
            <w:r>
              <w:rPr>
                <w:color w:val="000000"/>
                <w:sz w:val="17"/>
              </w:rPr>
              <w:t>Локален терминал со картички. Автоматска синхронизација на членства само по SDK/API проверка.</w:t>
            </w:r>
          </w:p>
        </w:tc>
      </w:tr>
    </w:tbl>
    <w:p w14:paraId="161FA5FB" w14:textId="77777777" w:rsidR="00587404" w:rsidRDefault="00587404">
      <w:pPr>
        <w:spacing w:after="0"/>
      </w:pPr>
    </w:p>
    <w:p w14:paraId="572F50F2" w14:textId="77777777" w:rsidR="00587404" w:rsidRDefault="00000000">
      <w:pPr>
        <w:pStyle w:val="Heading2"/>
      </w:pPr>
      <w:r>
        <w:t>Контролирана врата или турникет</w:t>
      </w:r>
    </w:p>
    <w:p w14:paraId="4D4127AF" w14:textId="77777777" w:rsidR="00587404" w:rsidRDefault="00000000">
      <w:r>
        <w:t>Контролираната врата чини помалку и може да го зачува нормалното пристапно движење, но со една картичка може да влезат повеќе лица. Алармите за врата и процедурите на персоналот го намалуваат овој ризик без целосно да го отстранат. Триподот појасно го контролира поединечниот премин, но и натаму бара надзор, итно ослободување и пристапен заобиколен премин. Крилниот пакет не е автоматски пристапна или сертифицирана евакуациска патека.</w:t>
      </w:r>
    </w:p>
    <w:p w14:paraId="579C4142" w14:textId="77777777" w:rsidR="00587404" w:rsidRDefault="00000000">
      <w:pPr>
        <w:pStyle w:val="Heading2"/>
      </w:pPr>
      <w:r>
        <w:t>Граници на софтверската интеграција</w:t>
      </w:r>
    </w:p>
    <w:p w14:paraId="20807544" w14:textId="77777777" w:rsidR="00587404" w:rsidRDefault="00000000">
      <w:r>
        <w:t>Ethernet, Wiegand, RS485, USB и поддршка за апликација се интерфејси, а не доказ дека нашиот софтвер може да управува со додавање членови, истекување, поништување и настани за пристап. За B, E и F предвидуваме сопствен локален интеграциски модул и логика за реле. Shelly ги документира командите за реле, но одлуките за картички, правилата без интернет, декодирањето на читачот и дневниците остануваат наша развојна работа.</w:t>
      </w:r>
    </w:p>
    <w:p w14:paraId="7B1F87F1" w14:textId="77777777" w:rsidR="00587404" w:rsidRDefault="00000000">
      <w:r>
        <w:t>Динамички QR пропусници, спречување повторен влез без излез и пристап без персонал 24 часа се надвор од основната обврска додека избраниот хардвер не ги помине конкретните тестови. Картичките се стандардна опција. Основната понуда не вклучува активирање препознавање лице или отпечаток.</w:t>
      </w:r>
    </w:p>
    <w:p w14:paraId="03AF2B61" w14:textId="77777777" w:rsidR="00587404" w:rsidRDefault="00000000">
      <w:r>
        <w:br w:type="page"/>
      </w:r>
    </w:p>
    <w:p w14:paraId="721FE142" w14:textId="77777777" w:rsidR="00587404" w:rsidRDefault="00000000">
      <w:pPr>
        <w:pStyle w:val="Heading1"/>
      </w:pPr>
      <w:r>
        <w:lastRenderedPageBreak/>
        <w:t>Опрема во пакетот Поврзана врата</w:t>
      </w:r>
    </w:p>
    <w:p w14:paraId="4C118395" w14:textId="77777777" w:rsidR="00587404" w:rsidRDefault="00000000">
      <w:r>
        <w:t>Следува предложената спецификација за B. По увидот може да се изберат посоодветна електрична брава, држач или затворач. Секоја замена се документира пред набавка.</w:t>
      </w:r>
    </w:p>
    <w:tbl>
      <w:tblPr>
        <w:tblW w:w="0" w:type="auto"/>
        <w:jc w:val="center"/>
        <w:tblLayout w:type="fixed"/>
        <w:tblLook w:val="04A0" w:firstRow="1" w:lastRow="0" w:firstColumn="1" w:lastColumn="0" w:noHBand="0" w:noVBand="1"/>
      </w:tblPr>
      <w:tblGrid>
        <w:gridCol w:w="4968"/>
        <w:gridCol w:w="792"/>
        <w:gridCol w:w="4176"/>
      </w:tblGrid>
      <w:tr w:rsidR="00587404" w14:paraId="25261880" w14:textId="77777777">
        <w:trPr>
          <w:cantSplit/>
          <w:tblHeader/>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56F1C677" w14:textId="77777777" w:rsidR="00587404" w:rsidRDefault="00000000">
            <w:pPr>
              <w:spacing w:before="40" w:after="40" w:line="247" w:lineRule="auto"/>
            </w:pPr>
            <w:r>
              <w:rPr>
                <w:b/>
                <w:color w:val="FFFFFF"/>
                <w:sz w:val="18"/>
              </w:rPr>
              <w:t>Ставка</w:t>
            </w:r>
          </w:p>
        </w:tc>
        <w:tc>
          <w:tcPr>
            <w:tcW w:w="792"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1457AD2F" w14:textId="77777777" w:rsidR="00587404" w:rsidRDefault="00000000">
            <w:pPr>
              <w:spacing w:before="40" w:after="40" w:line="247" w:lineRule="auto"/>
            </w:pPr>
            <w:r>
              <w:rPr>
                <w:b/>
                <w:color w:val="FFFFFF"/>
                <w:sz w:val="18"/>
              </w:rPr>
              <w:t>Кол.</w:t>
            </w:r>
          </w:p>
        </w:tc>
        <w:tc>
          <w:tcPr>
            <w:tcW w:w="4176"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029B9169" w14:textId="77777777" w:rsidR="00587404" w:rsidRDefault="00000000">
            <w:pPr>
              <w:spacing w:before="40" w:after="40" w:line="247" w:lineRule="auto"/>
            </w:pPr>
            <w:r>
              <w:rPr>
                <w:b/>
                <w:color w:val="FFFFFF"/>
                <w:sz w:val="18"/>
              </w:rPr>
              <w:t>Намена</w:t>
            </w:r>
          </w:p>
        </w:tc>
      </w:tr>
      <w:tr w:rsidR="00587404" w14:paraId="67385CA5"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186B88D" w14:textId="77777777" w:rsidR="00587404" w:rsidRDefault="00000000">
            <w:pPr>
              <w:spacing w:before="40" w:after="40" w:line="247" w:lineRule="auto"/>
            </w:pPr>
            <w:r>
              <w:rPr>
                <w:color w:val="000000"/>
                <w:sz w:val="18"/>
              </w:rPr>
              <w:t>Читач AMC-QR80-B+ID</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862BFBA"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F623FDA" w14:textId="77777777" w:rsidR="00587404" w:rsidRDefault="00000000">
            <w:pPr>
              <w:spacing w:before="40" w:after="40" w:line="247" w:lineRule="auto"/>
            </w:pPr>
            <w:r>
              <w:rPr>
                <w:color w:val="000000"/>
                <w:sz w:val="17"/>
              </w:rPr>
              <w:t>Читање картички; QR функцијата не е проверена</w:t>
            </w:r>
          </w:p>
        </w:tc>
      </w:tr>
      <w:tr w:rsidR="00587404" w14:paraId="055FDCD5"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8470699" w14:textId="77777777" w:rsidR="00587404" w:rsidRDefault="00000000">
            <w:pPr>
              <w:spacing w:before="40" w:after="40" w:line="247" w:lineRule="auto"/>
            </w:pPr>
            <w:r>
              <w:rPr>
                <w:color w:val="000000"/>
                <w:sz w:val="17"/>
              </w:rPr>
              <w:t>Реле Shelly Pro 1 со сув контакт</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7D5018F"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1A9AD08" w14:textId="77777777" w:rsidR="00587404" w:rsidRDefault="00000000">
            <w:pPr>
              <w:spacing w:before="40" w:after="40" w:line="247" w:lineRule="auto"/>
            </w:pPr>
            <w:r>
              <w:rPr>
                <w:color w:val="000000"/>
                <w:sz w:val="17"/>
              </w:rPr>
              <w:t>Документиран локален команден интерфејс</w:t>
            </w:r>
          </w:p>
        </w:tc>
      </w:tr>
      <w:tr w:rsidR="00587404" w14:paraId="03AA9BBA"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9A79173" w14:textId="77777777" w:rsidR="00587404" w:rsidRDefault="00000000">
            <w:pPr>
              <w:spacing w:before="40" w:after="40" w:line="247" w:lineRule="auto"/>
            </w:pPr>
            <w:r>
              <w:rPr>
                <w:color w:val="000000"/>
                <w:sz w:val="17"/>
              </w:rPr>
              <w:t>Локален компјутер со куќиште и меморија</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3C83B9DA"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47DA834" w14:textId="77777777" w:rsidR="00587404" w:rsidRDefault="00000000">
            <w:pPr>
              <w:spacing w:before="40" w:after="40" w:line="247" w:lineRule="auto"/>
            </w:pPr>
            <w:r>
              <w:rPr>
                <w:color w:val="000000"/>
                <w:sz w:val="17"/>
              </w:rPr>
              <w:t>Наш локален модул за членства и пристап</w:t>
            </w:r>
          </w:p>
        </w:tc>
      </w:tr>
      <w:tr w:rsidR="00587404" w14:paraId="666B97AD"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4324D0F6" w14:textId="77777777" w:rsidR="00587404" w:rsidRDefault="00000000">
            <w:pPr>
              <w:spacing w:before="40" w:after="40" w:line="247" w:lineRule="auto"/>
            </w:pPr>
            <w:r>
              <w:rPr>
                <w:color w:val="000000"/>
                <w:sz w:val="17"/>
              </w:rPr>
              <w:t>Изолиран интерфејс за читач</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6715584"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4EA9539" w14:textId="77777777" w:rsidR="00587404" w:rsidRDefault="00000000">
            <w:pPr>
              <w:spacing w:before="40" w:after="40" w:line="247" w:lineRule="auto"/>
            </w:pPr>
            <w:r>
              <w:rPr>
                <w:color w:val="000000"/>
                <w:sz w:val="17"/>
              </w:rPr>
              <w:t>Декодирање на читач и електрична изолација</w:t>
            </w:r>
          </w:p>
        </w:tc>
      </w:tr>
      <w:tr w:rsidR="00587404" w14:paraId="5FAF917E"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8A6BE4F" w14:textId="77777777" w:rsidR="00587404" w:rsidRDefault="00000000">
            <w:pPr>
              <w:spacing w:before="40" w:after="40" w:line="247" w:lineRule="auto"/>
            </w:pPr>
            <w:r>
              <w:rPr>
                <w:color w:val="000000"/>
                <w:sz w:val="17"/>
              </w:rPr>
              <w:t>Брава ACM-Y180DS и држач ACM-Y180ZL</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3FDFBD35" w14:textId="77777777" w:rsidR="00587404" w:rsidRDefault="00000000">
            <w:pPr>
              <w:spacing w:before="40" w:after="40" w:line="247" w:lineRule="auto"/>
            </w:pPr>
            <w:r>
              <w:rPr>
                <w:color w:val="000000"/>
                <w:sz w:val="18"/>
              </w:rPr>
              <w:t>По 1</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56A724C" w14:textId="77777777" w:rsidR="00587404" w:rsidRDefault="00000000">
            <w:pPr>
              <w:spacing w:before="40" w:after="40" w:line="247" w:lineRule="auto"/>
            </w:pPr>
            <w:r>
              <w:rPr>
                <w:color w:val="000000"/>
                <w:sz w:val="17"/>
              </w:rPr>
              <w:t>Контролирано заклучување и прицврстување</w:t>
            </w:r>
          </w:p>
        </w:tc>
      </w:tr>
      <w:tr w:rsidR="00587404" w14:paraId="44E4C978"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D6D7E57" w14:textId="77777777" w:rsidR="00587404" w:rsidRDefault="00000000">
            <w:pPr>
              <w:spacing w:before="40" w:after="40" w:line="247" w:lineRule="auto"/>
            </w:pPr>
            <w:r>
              <w:rPr>
                <w:color w:val="000000"/>
                <w:sz w:val="17"/>
              </w:rPr>
              <w:t>Напојување P06 со можност за батериски резервен извор</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C94BB34"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0DE8D70" w14:textId="77777777" w:rsidR="00587404" w:rsidRDefault="00000000">
            <w:pPr>
              <w:spacing w:before="40" w:after="40" w:line="247" w:lineRule="auto"/>
            </w:pPr>
            <w:r>
              <w:rPr>
                <w:color w:val="000000"/>
                <w:sz w:val="17"/>
              </w:rPr>
              <w:t>Напојување за брава; батеријата е одделна</w:t>
            </w:r>
          </w:p>
        </w:tc>
      </w:tr>
      <w:tr w:rsidR="00587404" w14:paraId="127418FD"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811DAE3" w14:textId="77777777" w:rsidR="00587404" w:rsidRDefault="00000000">
            <w:pPr>
              <w:spacing w:before="40" w:after="40" w:line="247" w:lineRule="auto"/>
            </w:pPr>
            <w:r>
              <w:rPr>
                <w:color w:val="000000"/>
                <w:sz w:val="18"/>
              </w:rPr>
              <w:t>Буџет за батерија 12 V</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006E539"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3947C5F" w14:textId="77777777" w:rsidR="00587404" w:rsidRDefault="00000000">
            <w:pPr>
              <w:spacing w:before="40" w:after="40" w:line="247" w:lineRule="auto"/>
            </w:pPr>
            <w:r>
              <w:rPr>
                <w:color w:val="000000"/>
                <w:sz w:val="17"/>
              </w:rPr>
              <w:t>Автономијата се потврдува со тест под товар</w:t>
            </w:r>
          </w:p>
        </w:tc>
      </w:tr>
      <w:tr w:rsidR="00587404" w14:paraId="6EEE6BF3"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0AEF662C" w14:textId="77777777" w:rsidR="00587404" w:rsidRDefault="00000000">
            <w:pPr>
              <w:spacing w:before="40" w:after="40" w:line="247" w:lineRule="auto"/>
            </w:pPr>
            <w:r>
              <w:rPr>
                <w:color w:val="000000"/>
                <w:sz w:val="18"/>
              </w:rPr>
              <w:t>Излезно копче E9</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D2F6BAC"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F42561D" w14:textId="77777777" w:rsidR="00587404" w:rsidRDefault="00000000">
            <w:pPr>
              <w:spacing w:before="40" w:after="40" w:line="247" w:lineRule="auto"/>
            </w:pPr>
            <w:r>
              <w:rPr>
                <w:color w:val="000000"/>
                <w:sz w:val="18"/>
              </w:rPr>
              <w:t>Барање за нормален излез</w:t>
            </w:r>
          </w:p>
        </w:tc>
      </w:tr>
      <w:tr w:rsidR="00587404" w14:paraId="43697431"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BB04C2D" w14:textId="77777777" w:rsidR="00587404" w:rsidRDefault="00000000">
            <w:pPr>
              <w:spacing w:before="40" w:after="40" w:line="247" w:lineRule="auto"/>
            </w:pPr>
            <w:r>
              <w:rPr>
                <w:color w:val="000000"/>
                <w:sz w:val="17"/>
              </w:rPr>
              <w:t>Независно итно ослободување и противпожарен интерфејс</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56740C6"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52CD162" w14:textId="77777777" w:rsidR="00587404" w:rsidRDefault="00000000">
            <w:pPr>
              <w:spacing w:before="40" w:after="40" w:line="247" w:lineRule="auto"/>
            </w:pPr>
            <w:r>
              <w:rPr>
                <w:color w:val="000000"/>
                <w:sz w:val="17"/>
              </w:rPr>
              <w:t>Итно ослободување независно од софтверот</w:t>
            </w:r>
          </w:p>
        </w:tc>
      </w:tr>
      <w:tr w:rsidR="00587404" w14:paraId="6FDC3AE1"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F9B629A" w14:textId="77777777" w:rsidR="00587404" w:rsidRDefault="00000000">
            <w:pPr>
              <w:spacing w:before="40" w:after="40" w:line="247" w:lineRule="auto"/>
            </w:pPr>
            <w:r>
              <w:rPr>
                <w:color w:val="000000"/>
                <w:sz w:val="18"/>
              </w:rPr>
              <w:t>Затворач ACM-M61</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47228FE0" w14:textId="77777777" w:rsidR="00587404" w:rsidRDefault="00000000">
            <w:pPr>
              <w:spacing w:before="40" w:after="40" w:line="247" w:lineRule="auto"/>
            </w:pPr>
            <w:r>
              <w:rPr>
                <w:color w:val="000000"/>
                <w:sz w:val="18"/>
              </w:rPr>
              <w:t>1</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3F66DBA" w14:textId="77777777" w:rsidR="00587404" w:rsidRDefault="00000000">
            <w:pPr>
              <w:spacing w:before="40" w:after="40" w:line="247" w:lineRule="auto"/>
            </w:pPr>
            <w:r>
              <w:rPr>
                <w:color w:val="000000"/>
                <w:sz w:val="17"/>
              </w:rPr>
              <w:t>Според димензиите и состојбата на вратата</w:t>
            </w:r>
          </w:p>
        </w:tc>
      </w:tr>
      <w:tr w:rsidR="00587404" w14:paraId="50B68B6D"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ECBC06C" w14:textId="77777777" w:rsidR="00587404" w:rsidRDefault="00000000">
            <w:pPr>
              <w:spacing w:before="40" w:after="40" w:line="247" w:lineRule="auto"/>
            </w:pPr>
            <w:r>
              <w:rPr>
                <w:color w:val="000000"/>
                <w:sz w:val="18"/>
              </w:rPr>
              <w:t>EM пристапни картички</w:t>
            </w:r>
          </w:p>
        </w:tc>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9A1E4A6" w14:textId="77777777" w:rsidR="00587404" w:rsidRDefault="00000000">
            <w:pPr>
              <w:spacing w:before="40" w:after="40" w:line="247" w:lineRule="auto"/>
            </w:pPr>
            <w:r>
              <w:rPr>
                <w:color w:val="000000"/>
                <w:sz w:val="18"/>
              </w:rPr>
              <w:t>100</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72CD800E" w14:textId="77777777" w:rsidR="00587404" w:rsidRDefault="00000000">
            <w:pPr>
              <w:spacing w:before="40" w:after="40" w:line="247" w:lineRule="auto"/>
            </w:pPr>
            <w:r>
              <w:rPr>
                <w:color w:val="000000"/>
                <w:sz w:val="17"/>
              </w:rPr>
              <w:t>Почетно издавање; дополнителните се доплаќаат</w:t>
            </w:r>
          </w:p>
        </w:tc>
      </w:tr>
      <w:tr w:rsidR="00587404" w14:paraId="711896D8" w14:textId="77777777">
        <w:trPr>
          <w:cantSplit/>
          <w:jc w:val="center"/>
        </w:trPr>
        <w:tc>
          <w:tcPr>
            <w:tcW w:w="496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060FB57C" w14:textId="77777777" w:rsidR="00587404" w:rsidRDefault="00000000">
            <w:pPr>
              <w:spacing w:before="40" w:after="40" w:line="247" w:lineRule="auto"/>
            </w:pPr>
            <w:r>
              <w:rPr>
                <w:color w:val="000000"/>
                <w:sz w:val="18"/>
              </w:rPr>
              <w:t>Кабли канали и конектори</w:t>
            </w:r>
          </w:p>
        </w:tc>
        <w:tc>
          <w:tcPr>
            <w:tcW w:w="792"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23B20434" w14:textId="77777777" w:rsidR="00587404" w:rsidRDefault="00000000">
            <w:pPr>
              <w:spacing w:before="40" w:after="40" w:line="247" w:lineRule="auto"/>
            </w:pPr>
            <w:r>
              <w:rPr>
                <w:color w:val="000000"/>
                <w:sz w:val="18"/>
              </w:rPr>
              <w:t>1 сет</w:t>
            </w:r>
          </w:p>
        </w:tc>
        <w:tc>
          <w:tcPr>
            <w:tcW w:w="41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F581488" w14:textId="77777777" w:rsidR="00587404" w:rsidRDefault="00000000">
            <w:pPr>
              <w:spacing w:before="40" w:after="40" w:line="247" w:lineRule="auto"/>
            </w:pPr>
            <w:r>
              <w:rPr>
                <w:color w:val="000000"/>
                <w:sz w:val="17"/>
              </w:rPr>
              <w:t>До 20 m стандардна кабелска траса</w:t>
            </w:r>
          </w:p>
        </w:tc>
      </w:tr>
    </w:tbl>
    <w:p w14:paraId="575FDCD2" w14:textId="77777777" w:rsidR="00587404" w:rsidRDefault="00587404">
      <w:pPr>
        <w:spacing w:after="0"/>
      </w:pPr>
    </w:p>
    <w:p w14:paraId="13A743FA" w14:textId="77777777" w:rsidR="00587404" w:rsidRDefault="00000000">
      <w:pPr>
        <w:pStyle w:val="Heading2"/>
      </w:pPr>
      <w:r>
        <w:t>Разлики во опремата за контролирани премини</w:t>
      </w:r>
    </w:p>
    <w:p w14:paraId="12E77F93" w14:textId="77777777" w:rsidR="00587404" w:rsidRDefault="00000000">
      <w:r>
        <w:t>E ги заменува бравата, држачот, затворачот и склопот за напојување на вратата со турникет TPV503, две огради и бруто буџетска ставка од 15.000 MKD за пристапен итен заобиколен премин. F користи крилен комплет WCH-TB05 A+B и бруто ставка од 25.000 MKD за заобиколен премин и распоред. И двата пакета задржуваат читач, реле, локален интеграциски модул и 100 картички, со одделни ставки за анкери, кабли и противпожарен интерфејс во почетната цена.</w:t>
      </w:r>
    </w:p>
    <w:p w14:paraId="5615F541" w14:textId="77777777" w:rsidR="00587404" w:rsidRDefault="00000000">
      <w:r>
        <w:t>Напојувањето на преминот, ожичувањето за ослободување и фабричките додатоци се потврдуваат пред нарачка. Буџетот за заобиколен премин може да биде недоволен за поголеми градежни зафати. Овие привремени избори на опрема не вклучуваат конечна сертификација за усогласеност.</w:t>
      </w:r>
    </w:p>
    <w:p w14:paraId="236EAA10" w14:textId="77777777" w:rsidR="00587404" w:rsidRDefault="00000000">
      <w:pPr>
        <w:pStyle w:val="Heading2"/>
      </w:pPr>
      <w:r>
        <w:t>Достапност на увезената опрема</w:t>
      </w:r>
    </w:p>
    <w:p w14:paraId="677EED6B" w14:textId="77777777" w:rsidR="00587404" w:rsidRDefault="00000000">
      <w:r>
        <w:t>Избраното реле кај производителот беше означено без залиха на 22 октомври 2026. Пред да се ветува датум за испорака, мора да се обезбеди залиха или тестирана замена. Цените за увозните делови не претпоставуваат бесплатна испорака до договорената локација.</w:t>
      </w:r>
    </w:p>
    <w:p w14:paraId="0B671843" w14:textId="77777777" w:rsidR="00587404" w:rsidRDefault="00000000">
      <w:r>
        <w:br w:type="page"/>
      </w:r>
    </w:p>
    <w:p w14:paraId="0D1A7585" w14:textId="77777777" w:rsidR="00587404" w:rsidRDefault="00000000">
      <w:pPr>
        <w:pStyle w:val="Heading1"/>
      </w:pPr>
      <w:r>
        <w:lastRenderedPageBreak/>
        <w:t>Испорака и примопредавање</w:t>
      </w:r>
    </w:p>
    <w:tbl>
      <w:tblPr>
        <w:tblW w:w="0" w:type="auto"/>
        <w:jc w:val="center"/>
        <w:tblLayout w:type="fixed"/>
        <w:tblLook w:val="04A0" w:firstRow="1" w:lastRow="0" w:firstColumn="1" w:lastColumn="0" w:noHBand="0" w:noVBand="1"/>
      </w:tblPr>
      <w:tblGrid>
        <w:gridCol w:w="1656"/>
        <w:gridCol w:w="8280"/>
      </w:tblGrid>
      <w:tr w:rsidR="00587404" w14:paraId="1DCE8FE0" w14:textId="77777777">
        <w:trPr>
          <w:cantSplit/>
          <w:tblHeader/>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4B1B251D" w14:textId="77777777" w:rsidR="00587404" w:rsidRDefault="00000000">
            <w:pPr>
              <w:spacing w:before="40" w:after="40" w:line="247" w:lineRule="auto"/>
            </w:pPr>
            <w:r>
              <w:rPr>
                <w:b/>
                <w:color w:val="FFFFFF"/>
                <w:sz w:val="18"/>
              </w:rPr>
              <w:t>Фаза</w:t>
            </w:r>
          </w:p>
        </w:tc>
        <w:tc>
          <w:tcPr>
            <w:tcW w:w="8280"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6B6BB368" w14:textId="77777777" w:rsidR="00587404" w:rsidRDefault="00000000">
            <w:pPr>
              <w:spacing w:before="40" w:after="40" w:line="247" w:lineRule="auto"/>
            </w:pPr>
            <w:r>
              <w:rPr>
                <w:b/>
                <w:color w:val="FFFFFF"/>
                <w:sz w:val="17"/>
              </w:rPr>
              <w:t>Испорака и услов за продолжување</w:t>
            </w:r>
          </w:p>
        </w:tc>
      </w:tr>
      <w:tr w:rsidR="00587404" w14:paraId="4864590A" w14:textId="77777777">
        <w:trPr>
          <w:cantSplit/>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87237DA" w14:textId="77777777" w:rsidR="00587404" w:rsidRDefault="00000000">
            <w:pPr>
              <w:spacing w:before="40" w:after="40" w:line="247" w:lineRule="auto"/>
            </w:pPr>
            <w:r>
              <w:rPr>
                <w:color w:val="000000"/>
                <w:sz w:val="18"/>
              </w:rPr>
              <w:t>Увид</w:t>
            </w:r>
          </w:p>
        </w:tc>
        <w:tc>
          <w:tcPr>
            <w:tcW w:w="828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70D577DD" w14:textId="77777777" w:rsidR="00587404" w:rsidRDefault="00000000">
            <w:pPr>
              <w:spacing w:before="40" w:after="40" w:line="247" w:lineRule="auto"/>
            </w:pPr>
            <w:r>
              <w:rPr>
                <w:color w:val="000000"/>
                <w:sz w:val="17"/>
              </w:rPr>
              <w:t>Мерење врата/премин и кабелска траса; согласност од сопственикот, напојување, мрежа, евакуација, пристапност и работно време на теретаната.</w:t>
            </w:r>
          </w:p>
        </w:tc>
      </w:tr>
      <w:tr w:rsidR="00587404" w14:paraId="1E902BB8" w14:textId="77777777">
        <w:trPr>
          <w:cantSplit/>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4CB8A2EF" w14:textId="77777777" w:rsidR="00587404" w:rsidRDefault="00000000">
            <w:pPr>
              <w:spacing w:before="40" w:after="40" w:line="247" w:lineRule="auto"/>
            </w:pPr>
            <w:r>
              <w:rPr>
                <w:color w:val="000000"/>
                <w:sz w:val="18"/>
              </w:rPr>
              <w:t>Пилот</w:t>
            </w:r>
          </w:p>
        </w:tc>
        <w:tc>
          <w:tcPr>
            <w:tcW w:w="828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624F7D8B" w14:textId="77777777" w:rsidR="00587404" w:rsidRDefault="00000000">
            <w:pPr>
              <w:spacing w:before="40" w:after="40" w:line="247" w:lineRule="auto"/>
            </w:pPr>
            <w:r>
              <w:rPr>
                <w:color w:val="000000"/>
                <w:sz w:val="17"/>
              </w:rPr>
              <w:t>Демонстрација на запишување, важечка/истечена/изгубена картичка, далечинско поништување, временски правила и настани со точниот уред и фирмвер.</w:t>
            </w:r>
          </w:p>
        </w:tc>
      </w:tr>
      <w:tr w:rsidR="00587404" w14:paraId="4630176F" w14:textId="77777777">
        <w:trPr>
          <w:cantSplit/>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1BE9ECBD" w14:textId="77777777" w:rsidR="00587404" w:rsidRDefault="00000000">
            <w:pPr>
              <w:spacing w:before="40" w:after="40" w:line="247" w:lineRule="auto"/>
            </w:pPr>
            <w:r>
              <w:rPr>
                <w:color w:val="000000"/>
                <w:sz w:val="18"/>
              </w:rPr>
              <w:t>Монтажа</w:t>
            </w:r>
          </w:p>
        </w:tc>
        <w:tc>
          <w:tcPr>
            <w:tcW w:w="828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782BDFA8" w14:textId="77777777" w:rsidR="00587404" w:rsidRDefault="00000000">
            <w:pPr>
              <w:spacing w:before="40" w:after="40" w:line="247" w:lineRule="auto"/>
            </w:pPr>
            <w:r>
              <w:rPr>
                <w:color w:val="000000"/>
                <w:sz w:val="17"/>
              </w:rPr>
              <w:t>Понудувачот ја монтира и конфигурира опремата. Каде што е потребно, се координира квалификувана електрична и противпожарна работа; буџетските ставки се потврдуваат.</w:t>
            </w:r>
          </w:p>
        </w:tc>
      </w:tr>
      <w:tr w:rsidR="00587404" w14:paraId="289559A8" w14:textId="77777777">
        <w:trPr>
          <w:cantSplit/>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DFFCA47" w14:textId="77777777" w:rsidR="00587404" w:rsidRDefault="00000000">
            <w:pPr>
              <w:spacing w:before="40" w:after="40" w:line="247" w:lineRule="auto"/>
            </w:pPr>
            <w:r>
              <w:rPr>
                <w:color w:val="000000"/>
                <w:sz w:val="18"/>
              </w:rPr>
              <w:t>Пуштање во работа</w:t>
            </w:r>
          </w:p>
        </w:tc>
        <w:tc>
          <w:tcPr>
            <w:tcW w:w="8280"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18FFCE2D" w14:textId="77777777" w:rsidR="00587404" w:rsidRDefault="00000000">
            <w:pPr>
              <w:spacing w:before="40" w:after="40" w:line="247" w:lineRule="auto"/>
            </w:pPr>
            <w:r>
              <w:rPr>
                <w:color w:val="000000"/>
                <w:sz w:val="17"/>
              </w:rPr>
              <w:t>Договорени тестови со членови и персонал, документација за кабли и резервни копии, предавање администраторски пристап и обука.</w:t>
            </w:r>
          </w:p>
        </w:tc>
      </w:tr>
      <w:tr w:rsidR="00587404" w14:paraId="69100AFA" w14:textId="77777777">
        <w:trPr>
          <w:cantSplit/>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49D5C8C" w14:textId="77777777" w:rsidR="00587404" w:rsidRDefault="00000000">
            <w:pPr>
              <w:spacing w:before="40" w:after="40" w:line="247" w:lineRule="auto"/>
            </w:pPr>
            <w:r>
              <w:rPr>
                <w:color w:val="000000"/>
                <w:sz w:val="18"/>
              </w:rPr>
              <w:t>Прием</w:t>
            </w:r>
          </w:p>
        </w:tc>
        <w:tc>
          <w:tcPr>
            <w:tcW w:w="8280"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23F42A86" w14:textId="77777777" w:rsidR="00587404" w:rsidRDefault="00000000">
            <w:pPr>
              <w:spacing w:before="40" w:after="40" w:line="247" w:lineRule="auto"/>
            </w:pPr>
            <w:r>
              <w:rPr>
                <w:color w:val="000000"/>
                <w:sz w:val="17"/>
              </w:rPr>
              <w:t>Теретаната ги потпишува опфатот и тест-записникот. Недостатоците и мерките се евидентираат; месечната наплата започнува по приемот.</w:t>
            </w:r>
          </w:p>
        </w:tc>
      </w:tr>
    </w:tbl>
    <w:p w14:paraId="278210C8" w14:textId="77777777" w:rsidR="00587404" w:rsidRDefault="00587404">
      <w:pPr>
        <w:spacing w:after="0"/>
      </w:pPr>
    </w:p>
    <w:p w14:paraId="43CA9B14" w14:textId="77777777" w:rsidR="00587404" w:rsidRDefault="00000000">
      <w:pPr>
        <w:pStyle w:val="Heading2"/>
      </w:pPr>
      <w:r>
        <w:t>Минимални тестови при пуштање во работа</w:t>
      </w:r>
    </w:p>
    <w:p w14:paraId="4EAC209C" w14:textId="77777777" w:rsidR="00587404" w:rsidRDefault="00000000">
      <w:r>
        <w:t>Важечка картичка одобрува еден дозволен обид; истечена, поништена или непозната картичка се одбива. Дуплирани или повторени команди не смеат да ја остават вратата отклучена. Времето и исходот во дневникот треба да одговараат на записникот од тестот. Идентификаторите, Wiegand форматите и настаните од читачот мора да се проверат, а не да се претпостават според приклучокот.</w:t>
      </w:r>
    </w:p>
    <w:p w14:paraId="3C6BF26A" w14:textId="77777777" w:rsidR="00587404" w:rsidRDefault="00000000">
      <w:r>
        <w:t>Тестирајте прекин на напојување, интернет, откажување на интеграцискиот модул, рестартирање и обновување. Договорете максимален период на локално одобрување без интернет, покажете истекување во текот на прекинот и проверете го локалниот часовник. Нормалниот и итниот излез мора да работат без облак. Противпожарното и рачното итно ослободување мора да го прекинат заклучувањето независно од апликацијата.</w:t>
      </w:r>
    </w:p>
    <w:p w14:paraId="143F9C02" w14:textId="77777777" w:rsidR="00587404" w:rsidRDefault="00000000">
      <w:pPr>
        <w:pStyle w:val="Heading2"/>
      </w:pPr>
      <w:r>
        <w:t>Обврски на теретаната и исклучоци</w:t>
      </w:r>
    </w:p>
    <w:p w14:paraId="6750C7D9" w14:textId="77777777" w:rsidR="00587404" w:rsidRDefault="00000000">
      <w:r>
        <w:t>Теретаната обезбедува соодветен влез, стабилно напојување и локална мрежа, безбеден пристап за работа, точен список на членови, овластен администратор и потребни согласности од сопственикот и зградата. Голема замена на врата, стакларски работи, конструктивни и градежни работи, нови противпожарни системи, интернет и обемни електрични работи бараат одделно договорена цена.</w:t>
      </w:r>
    </w:p>
    <w:p w14:paraId="210FC8D8" w14:textId="77777777" w:rsidR="00587404" w:rsidRDefault="00000000">
      <w:r>
        <w:t>Не се вклучени наплата преку платежен систем, банкарска интеграција, фискални сметки, сметководствена интеграција, видеонадзор и биометриска обработка. Апликацијата може да евидентира членарини внесени од персоналот; не се нуди како сертифициран фискален или платежен систем.</w:t>
      </w:r>
    </w:p>
    <w:p w14:paraId="7598C75B" w14:textId="77777777" w:rsidR="00587404" w:rsidRDefault="00000000">
      <w:pPr>
        <w:pStyle w:val="Heading2"/>
      </w:pPr>
      <w:r>
        <w:t>Ориентациски рокови</w:t>
      </w:r>
    </w:p>
    <w:p w14:paraId="0124D371" w14:textId="77777777" w:rsidR="00587404" w:rsidRDefault="00000000">
      <w:r>
        <w:t>За локални делови планирајте две до четири недели по успешен пилот и потврдена залиха. За увоз може да бидат потребни четири до осум недели или повеќе. Ова се проценки, а не обврзувачки рокови од добавувач. Ако не се исполни услов за набавка или интеграција, распоредот се ревидира пред монтажата.</w:t>
      </w:r>
    </w:p>
    <w:p w14:paraId="7CD04062" w14:textId="77777777" w:rsidR="00587404" w:rsidRDefault="00000000">
      <w:r>
        <w:br w:type="page"/>
      </w:r>
    </w:p>
    <w:p w14:paraId="5C42E17E" w14:textId="77777777" w:rsidR="00587404" w:rsidRDefault="00000000">
      <w:pPr>
        <w:pStyle w:val="Heading1"/>
      </w:pPr>
      <w:r>
        <w:lastRenderedPageBreak/>
        <w:t>Комерцијални услови и поддршка</w:t>
      </w:r>
    </w:p>
    <w:tbl>
      <w:tblPr>
        <w:tblW w:w="0" w:type="auto"/>
        <w:jc w:val="center"/>
        <w:tblLayout w:type="fixed"/>
        <w:tblLook w:val="04A0" w:firstRow="1" w:lastRow="0" w:firstColumn="1" w:lastColumn="0" w:noHBand="0" w:noVBand="1"/>
      </w:tblPr>
      <w:tblGrid>
        <w:gridCol w:w="1728"/>
        <w:gridCol w:w="1728"/>
        <w:gridCol w:w="2376"/>
        <w:gridCol w:w="4104"/>
      </w:tblGrid>
      <w:tr w:rsidR="00587404" w14:paraId="33E8E269" w14:textId="77777777">
        <w:trPr>
          <w:cantSplit/>
          <w:tblHeade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0CD187C0" w14:textId="77777777" w:rsidR="00587404" w:rsidRDefault="00000000">
            <w:pPr>
              <w:spacing w:before="40" w:after="40" w:line="247" w:lineRule="auto"/>
            </w:pPr>
            <w:r>
              <w:rPr>
                <w:b/>
                <w:color w:val="FFFFFF"/>
                <w:sz w:val="18"/>
              </w:rPr>
              <w:t>Услуга</w:t>
            </w:r>
          </w:p>
        </w:tc>
        <w:tc>
          <w:tcPr>
            <w:tcW w:w="1728"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5D519695" w14:textId="77777777" w:rsidR="00587404" w:rsidRDefault="00000000">
            <w:pPr>
              <w:spacing w:before="40" w:after="40" w:line="247" w:lineRule="auto"/>
            </w:pPr>
            <w:r>
              <w:rPr>
                <w:b/>
                <w:color w:val="FFFFFF"/>
                <w:sz w:val="18"/>
              </w:rPr>
              <w:t>Месечно без ДДВ</w:t>
            </w:r>
          </w:p>
        </w:tc>
        <w:tc>
          <w:tcPr>
            <w:tcW w:w="2376"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1E0AB70F" w14:textId="77777777" w:rsidR="00587404" w:rsidRDefault="00000000">
            <w:pPr>
              <w:spacing w:before="40" w:after="40" w:line="247" w:lineRule="auto"/>
            </w:pPr>
            <w:r>
              <w:rPr>
                <w:b/>
                <w:color w:val="FFFFFF"/>
                <w:sz w:val="17"/>
              </w:rPr>
              <w:t>Вклучена далечинска поддршка</w:t>
            </w:r>
          </w:p>
        </w:tc>
        <w:tc>
          <w:tcPr>
            <w:tcW w:w="4104" w:type="dxa"/>
            <w:tcBorders>
              <w:top w:val="single" w:sz="4" w:space="0" w:color="D9D9D9"/>
              <w:left w:val="single" w:sz="4" w:space="0" w:color="D9D9D9"/>
              <w:bottom w:val="single" w:sz="4" w:space="0" w:color="D9D9D9"/>
              <w:right w:val="single" w:sz="4" w:space="0" w:color="D9D9D9"/>
            </w:tcBorders>
            <w:shd w:val="clear" w:color="auto" w:fill="253746"/>
            <w:tcMar>
              <w:top w:w="75" w:type="dxa"/>
              <w:left w:w="75" w:type="dxa"/>
              <w:bottom w:w="75" w:type="dxa"/>
              <w:right w:w="75" w:type="dxa"/>
            </w:tcMar>
            <w:vAlign w:val="center"/>
          </w:tcPr>
          <w:p w14:paraId="1C1D87A1" w14:textId="77777777" w:rsidR="00587404" w:rsidRDefault="00000000">
            <w:pPr>
              <w:spacing w:before="40" w:after="40" w:line="247" w:lineRule="auto"/>
            </w:pPr>
            <w:r>
              <w:rPr>
                <w:b/>
                <w:color w:val="FFFFFF"/>
                <w:sz w:val="18"/>
              </w:rPr>
              <w:t>Целен прв одговор</w:t>
            </w:r>
          </w:p>
        </w:tc>
      </w:tr>
      <w:tr w:rsidR="00587404" w14:paraId="34F1E05F"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842B575" w14:textId="77777777" w:rsidR="00587404" w:rsidRDefault="00000000">
            <w:pPr>
              <w:spacing w:before="40" w:after="40" w:line="247" w:lineRule="auto"/>
            </w:pPr>
            <w:r>
              <w:rPr>
                <w:color w:val="000000"/>
                <w:sz w:val="18"/>
              </w:rPr>
              <w:t>Основна</w:t>
            </w: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237FEC8" w14:textId="77777777" w:rsidR="00587404" w:rsidRDefault="00000000">
            <w:pPr>
              <w:spacing w:before="40" w:after="40" w:line="247" w:lineRule="auto"/>
            </w:pPr>
            <w:r>
              <w:rPr>
                <w:color w:val="000000"/>
                <w:sz w:val="18"/>
              </w:rPr>
              <w:t>1.490</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3935F7C1" w14:textId="77777777" w:rsidR="00587404" w:rsidRDefault="00000000">
            <w:pPr>
              <w:spacing w:before="40" w:after="40" w:line="247" w:lineRule="auto"/>
            </w:pPr>
            <w:r>
              <w:rPr>
                <w:color w:val="000000"/>
                <w:sz w:val="18"/>
              </w:rPr>
              <w:t>0,5 час</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666E6A53" w14:textId="77777777" w:rsidR="00587404" w:rsidRDefault="00000000">
            <w:pPr>
              <w:spacing w:before="40" w:after="40" w:line="247" w:lineRule="auto"/>
            </w:pPr>
            <w:r>
              <w:rPr>
                <w:color w:val="000000"/>
                <w:sz w:val="18"/>
              </w:rPr>
              <w:t>2 работни дена</w:t>
            </w:r>
          </w:p>
        </w:tc>
      </w:tr>
      <w:tr w:rsidR="00587404" w14:paraId="044F6DB5"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E397DC5" w14:textId="77777777" w:rsidR="00587404" w:rsidRDefault="00000000">
            <w:pPr>
              <w:spacing w:before="40" w:after="40" w:line="247" w:lineRule="auto"/>
            </w:pPr>
            <w:r>
              <w:rPr>
                <w:color w:val="000000"/>
                <w:sz w:val="18"/>
              </w:rPr>
              <w:t>Поврзана</w:t>
            </w:r>
          </w:p>
        </w:tc>
        <w:tc>
          <w:tcPr>
            <w:tcW w:w="172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E9ABF90" w14:textId="77777777" w:rsidR="00587404" w:rsidRDefault="00000000">
            <w:pPr>
              <w:spacing w:before="40" w:after="40" w:line="247" w:lineRule="auto"/>
            </w:pPr>
            <w:r>
              <w:rPr>
                <w:color w:val="000000"/>
                <w:sz w:val="18"/>
              </w:rPr>
              <w:t>2.490</w:t>
            </w:r>
          </w:p>
        </w:tc>
        <w:tc>
          <w:tcPr>
            <w:tcW w:w="23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1B3DEB6" w14:textId="77777777" w:rsidR="00587404" w:rsidRDefault="00000000">
            <w:pPr>
              <w:spacing w:before="40" w:after="40" w:line="247" w:lineRule="auto"/>
            </w:pPr>
            <w:r>
              <w:rPr>
                <w:color w:val="000000"/>
                <w:sz w:val="18"/>
              </w:rPr>
              <w:t>1 час</w:t>
            </w:r>
          </w:p>
        </w:tc>
        <w:tc>
          <w:tcPr>
            <w:tcW w:w="410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7C73DF6E" w14:textId="77777777" w:rsidR="00587404" w:rsidRDefault="00000000">
            <w:pPr>
              <w:spacing w:before="40" w:after="40" w:line="247" w:lineRule="auto"/>
            </w:pPr>
            <w:r>
              <w:rPr>
                <w:color w:val="000000"/>
                <w:sz w:val="18"/>
              </w:rPr>
              <w:t>1 работен ден</w:t>
            </w:r>
          </w:p>
        </w:tc>
      </w:tr>
      <w:tr w:rsidR="00587404" w14:paraId="6FD0A1AF"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76307E0F" w14:textId="77777777" w:rsidR="00587404" w:rsidRDefault="00000000">
            <w:pPr>
              <w:spacing w:before="40" w:after="40" w:line="247" w:lineRule="auto"/>
            </w:pPr>
            <w:r>
              <w:rPr>
                <w:color w:val="000000"/>
                <w:sz w:val="18"/>
              </w:rPr>
              <w:t>Премин</w:t>
            </w: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3D610654" w14:textId="77777777" w:rsidR="00587404" w:rsidRDefault="00000000">
            <w:pPr>
              <w:spacing w:before="40" w:after="40" w:line="247" w:lineRule="auto"/>
            </w:pPr>
            <w:r>
              <w:rPr>
                <w:color w:val="000000"/>
                <w:sz w:val="18"/>
              </w:rPr>
              <w:t>3.490</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4E3C882D" w14:textId="77777777" w:rsidR="00587404" w:rsidRDefault="00000000">
            <w:pPr>
              <w:spacing w:before="40" w:after="40" w:line="247" w:lineRule="auto"/>
            </w:pPr>
            <w:r>
              <w:rPr>
                <w:color w:val="000000"/>
                <w:sz w:val="18"/>
              </w:rPr>
              <w:t>1,5 часа</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75" w:type="dxa"/>
              <w:left w:w="75" w:type="dxa"/>
              <w:bottom w:w="75" w:type="dxa"/>
              <w:right w:w="75" w:type="dxa"/>
            </w:tcMar>
            <w:vAlign w:val="center"/>
          </w:tcPr>
          <w:p w14:paraId="03410104" w14:textId="77777777" w:rsidR="00587404" w:rsidRDefault="00000000">
            <w:pPr>
              <w:spacing w:before="40" w:after="40" w:line="247" w:lineRule="auto"/>
            </w:pPr>
            <w:r>
              <w:rPr>
                <w:color w:val="000000"/>
                <w:sz w:val="18"/>
              </w:rPr>
              <w:t>1 работен ден</w:t>
            </w:r>
          </w:p>
        </w:tc>
      </w:tr>
      <w:tr w:rsidR="00587404" w14:paraId="615F2CAD"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1D7AF5D" w14:textId="77777777" w:rsidR="00587404" w:rsidRDefault="00000000">
            <w:pPr>
              <w:spacing w:before="40" w:after="40" w:line="247" w:lineRule="auto"/>
            </w:pPr>
            <w:r>
              <w:rPr>
                <w:color w:val="000000"/>
                <w:sz w:val="18"/>
              </w:rPr>
              <w:t>Приоритетна</w:t>
            </w:r>
          </w:p>
        </w:tc>
        <w:tc>
          <w:tcPr>
            <w:tcW w:w="1728"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3A6F45B2" w14:textId="77777777" w:rsidR="00587404" w:rsidRDefault="00000000">
            <w:pPr>
              <w:spacing w:before="40" w:after="40" w:line="247" w:lineRule="auto"/>
            </w:pPr>
            <w:r>
              <w:rPr>
                <w:color w:val="000000"/>
                <w:sz w:val="18"/>
              </w:rPr>
              <w:t>4.490</w:t>
            </w:r>
          </w:p>
        </w:tc>
        <w:tc>
          <w:tcPr>
            <w:tcW w:w="2376"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9D19F5F" w14:textId="77777777" w:rsidR="00587404" w:rsidRDefault="00000000">
            <w:pPr>
              <w:spacing w:before="40" w:after="40" w:line="247" w:lineRule="auto"/>
            </w:pPr>
            <w:r>
              <w:rPr>
                <w:color w:val="000000"/>
                <w:sz w:val="18"/>
              </w:rPr>
              <w:t>2 часа</w:t>
            </w:r>
          </w:p>
        </w:tc>
        <w:tc>
          <w:tcPr>
            <w:tcW w:w="4104" w:type="dxa"/>
            <w:tcBorders>
              <w:top w:val="single" w:sz="4" w:space="0" w:color="D9D9D9"/>
              <w:left w:val="single" w:sz="4" w:space="0" w:color="D9D9D9"/>
              <w:bottom w:val="single" w:sz="4" w:space="0" w:color="D9D9D9"/>
              <w:right w:val="single" w:sz="4" w:space="0" w:color="D9D9D9"/>
            </w:tcBorders>
            <w:shd w:val="clear" w:color="auto" w:fill="F0F3F5"/>
            <w:tcMar>
              <w:top w:w="75" w:type="dxa"/>
              <w:left w:w="75" w:type="dxa"/>
              <w:bottom w:w="75" w:type="dxa"/>
              <w:right w:w="75" w:type="dxa"/>
            </w:tcMar>
            <w:vAlign w:val="center"/>
          </w:tcPr>
          <w:p w14:paraId="59DBD3F4" w14:textId="77777777" w:rsidR="00587404" w:rsidRDefault="00000000">
            <w:pPr>
              <w:spacing w:before="40" w:after="40" w:line="247" w:lineRule="auto"/>
            </w:pPr>
            <w:r>
              <w:rPr>
                <w:color w:val="000000"/>
                <w:sz w:val="18"/>
              </w:rPr>
              <w:t>4 работни часа</w:t>
            </w:r>
          </w:p>
        </w:tc>
      </w:tr>
    </w:tbl>
    <w:p w14:paraId="1B41DE6A" w14:textId="77777777" w:rsidR="00587404" w:rsidRDefault="00587404">
      <w:pPr>
        <w:spacing w:after="0"/>
      </w:pPr>
    </w:p>
    <w:p w14:paraId="48FE3BC2" w14:textId="77777777" w:rsidR="00587404" w:rsidRDefault="00000000">
      <w:r>
        <w:t>Предложено работно време за поддршка е понеделник–петок, 09:00–17:00 Europe/Skopje, без локални државни празници. Роковите се за потврда на пријавата и почетна проценка, а не гаранција за поправка или непрекината работа. Теренска работа се предлага по 1.200 MKD на час плус однапред договорен патен трошок. Неискористените часови истекуваат секој месец. Дополнителни функции бараат посебна проценка.</w:t>
      </w:r>
    </w:p>
    <w:p w14:paraId="5C47649B" w14:textId="77777777" w:rsidR="00587404" w:rsidRDefault="00000000">
      <w:pPr>
        <w:pStyle w:val="Heading2"/>
      </w:pPr>
      <w:r>
        <w:t>Плаќање и откажување</w:t>
      </w:r>
    </w:p>
    <w:p w14:paraId="39EB7410" w14:textId="77777777" w:rsidR="00587404" w:rsidRDefault="00000000">
      <w:r>
        <w:t>Предлогот е 60% од почетната цена по потврдена нарачка, 30% по монтажата и 10% по примопредавањето. Пилотот на интеграцијата е вклучен во почетната цена; ако опцијата не го помине тестот пред набавка, писмено договорете изменета опција или услови за откажување пред трошење за хардвер. Посебни нарачки одобрени од теретаната и завршената работа се плаќаат при откажување; законските права имаат предност.</w:t>
      </w:r>
    </w:p>
    <w:p w14:paraId="18D056EB" w14:textId="77777777" w:rsidR="00587404" w:rsidRDefault="00000000">
      <w:r>
        <w:t>SaaS се наплатува месечно однапред, со почетен период од 12 месеци и отказен рок од 30 дена пред обновување. Пониска почетна цена бара одделно формирана цена и минимален договорен период; тоа не е претпоставено тука. Еднократна локална инсталација може да биде без хостирање со одделно договорени лиценца, ажурирања и одржување. Сопственост на изворниот код не е вклучена.</w:t>
      </w:r>
    </w:p>
    <w:p w14:paraId="0BA32554" w14:textId="77777777" w:rsidR="00587404" w:rsidRDefault="00000000">
      <w:pPr>
        <w:pStyle w:val="Heading2"/>
      </w:pPr>
      <w:r>
        <w:t>Сопственост на клиентот и продолжување на работата</w:t>
      </w:r>
    </w:p>
    <w:p w14:paraId="0CDBC496" w14:textId="77777777" w:rsidR="00587404" w:rsidRDefault="00000000">
      <w:r>
        <w:t>По целосното плаќање, теретаната го поседува купениот хардвер и своите податоци за членови и пристап. Понудувачот ги задржува изворниот код и интелектуалната сопственост за повеќекратна употреба и го дава договореното право на користење на услугата. Важат и условите на платформите на трети страни. Администрацијата на бравите се предава на теретаната; пристапот на инсталатерот се документира и може да се укине.</w:t>
      </w:r>
    </w:p>
    <w:p w14:paraId="66116364" w14:textId="77777777" w:rsidR="00587404" w:rsidRDefault="00000000">
      <w:r>
        <w:t>При раскинување, во рок од 30 дена се обезбедува CSV извоз на членовите и дневниците и договорено примопредавање на хардверот. Пред прекин на SaaS, документирајте локална работа или пренос кон друг давател. Не е дозволено далечинско оневозможување на итниот излез. Во потпишаните услови за обработка утврдете рокови за чување, бришење и резервни копии; предложениот рок за дневници е 90 дена, зависно од законската потреба.</w:t>
      </w:r>
    </w:p>
    <w:p w14:paraId="441ED64F" w14:textId="77777777" w:rsidR="00587404" w:rsidRDefault="00000000">
      <w:pPr>
        <w:pStyle w:val="Heading2"/>
      </w:pPr>
      <w:r>
        <w:t>Гаранција и конечно одобрување</w:t>
      </w:r>
    </w:p>
    <w:p w14:paraId="6E106C83" w14:textId="77777777" w:rsidR="00587404" w:rsidRDefault="00000000">
      <w:r>
        <w:t>Предложеното покритие за недостатоци во изведбата е 12 месеци по примопредавањето. За хардверските дефекти важи писмената гаранција на добавувачот; потврдете ја по производ. Неправилно користење, потрошен материјал, интернет-прекини и неовластени измени не се вклучени во предложеното покритие. Враќањето увезени делови може да создаде одложувања и дополнителен превоз. Не ветувајте замена однапред без резервна опрема на залиха.</w:t>
      </w:r>
    </w:p>
    <w:p w14:paraId="071FD94D" w14:textId="77777777" w:rsidR="00587404" w:rsidRDefault="00000000">
      <w:r>
        <w:t>За конечна понуда внесете ги правните имиња и даночниот статус, потврдете ги пакетот и спецификацијата по увидот, приложете го успешниот пилот-записник и договорете ги условите за услуга и податоци. Со подготовката на овој предлог не е извршена набавка ниту е преземена надворешна обврска.</w:t>
      </w:r>
    </w:p>
    <w:sectPr w:rsidR="00587404" w:rsidSect="00034616">
      <w:headerReference w:type="default" r:id="rId8"/>
      <w:footerReference w:type="default" r:id="rId9"/>
      <w:pgSz w:w="11952" w:h="16848"/>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BC0C8" w14:textId="77777777" w:rsidR="00D35020" w:rsidRDefault="00D35020">
      <w:pPr>
        <w:spacing w:after="0" w:line="240" w:lineRule="auto"/>
      </w:pPr>
      <w:r>
        <w:separator/>
      </w:r>
    </w:p>
  </w:endnote>
  <w:endnote w:type="continuationSeparator" w:id="0">
    <w:p w14:paraId="7C53B84C" w14:textId="77777777" w:rsidR="00D35020" w:rsidRDefault="00D35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509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30D35" w14:textId="77777777" w:rsidR="00587404" w:rsidRDefault="00000000">
    <w:pPr>
      <w:pStyle w:val="Footer"/>
    </w:pPr>
    <w:proofErr w:type="spellStart"/>
    <w:r>
      <w:rPr>
        <w:sz w:val="16"/>
      </w:rPr>
      <w:t>Буџетски</w:t>
    </w:r>
    <w:proofErr w:type="spellEnd"/>
    <w:r>
      <w:rPr>
        <w:sz w:val="16"/>
      </w:rPr>
      <w:t xml:space="preserve"> </w:t>
    </w:r>
    <w:proofErr w:type="spellStart"/>
    <w:r>
      <w:rPr>
        <w:sz w:val="16"/>
      </w:rPr>
      <w:t>предлог</w:t>
    </w:r>
    <w:proofErr w:type="spellEnd"/>
    <w:r>
      <w:rPr>
        <w:sz w:val="16"/>
      </w:rPr>
      <w:t xml:space="preserve">   •   22 </w:t>
    </w:r>
    <w:proofErr w:type="spellStart"/>
    <w:r>
      <w:rPr>
        <w:sz w:val="16"/>
      </w:rPr>
      <w:t>октомври</w:t>
    </w:r>
    <w:proofErr w:type="spellEnd"/>
    <w:r>
      <w:rPr>
        <w:sz w:val="16"/>
      </w:rPr>
      <w:t xml:space="preserve"> 2026                                         </w:t>
    </w:r>
    <w:r>
      <w:fldChar w:fldCharType="begin"/>
    </w:r>
    <w:r>
      <w:instrText>PAGE</w:instrText>
    </w:r>
    <w:r>
      <w:fldChar w:fldCharType="separate"/>
    </w:r>
    <w:r w:rsidR="00BA01E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7F4178" w14:textId="77777777" w:rsidR="00D35020" w:rsidRDefault="00D35020">
      <w:pPr>
        <w:spacing w:after="0" w:line="240" w:lineRule="auto"/>
      </w:pPr>
      <w:r>
        <w:separator/>
      </w:r>
    </w:p>
  </w:footnote>
  <w:footnote w:type="continuationSeparator" w:id="0">
    <w:p w14:paraId="7CE43D59" w14:textId="77777777" w:rsidR="00D35020" w:rsidRDefault="00D35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7E434" w14:textId="77777777" w:rsidR="00587404" w:rsidRDefault="00000000">
    <w:pPr>
      <w:pStyle w:val="Caption"/>
    </w:pPr>
    <w:r>
      <w:rPr>
        <w:color w:val="000000"/>
        <w:sz w:val="16"/>
      </w:rPr>
      <w:t>КОНТРОЛА НА ПРИСТАП ВО ТЕРЕТАНА   /   ПОНУДА ЗА КЛИЕНТ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8052859">
    <w:abstractNumId w:val="8"/>
  </w:num>
  <w:num w:numId="2" w16cid:durableId="1992363707">
    <w:abstractNumId w:val="6"/>
  </w:num>
  <w:num w:numId="3" w16cid:durableId="1511751101">
    <w:abstractNumId w:val="5"/>
  </w:num>
  <w:num w:numId="4" w16cid:durableId="1092167368">
    <w:abstractNumId w:val="4"/>
  </w:num>
  <w:num w:numId="5" w16cid:durableId="417365668">
    <w:abstractNumId w:val="7"/>
  </w:num>
  <w:num w:numId="6" w16cid:durableId="1206330376">
    <w:abstractNumId w:val="3"/>
  </w:num>
  <w:num w:numId="7" w16cid:durableId="430319896">
    <w:abstractNumId w:val="2"/>
  </w:num>
  <w:num w:numId="8" w16cid:durableId="1141580436">
    <w:abstractNumId w:val="1"/>
  </w:num>
  <w:num w:numId="9" w16cid:durableId="16232651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C52"/>
    <w:rsid w:val="00034616"/>
    <w:rsid w:val="0006063C"/>
    <w:rsid w:val="0015074B"/>
    <w:rsid w:val="0029639D"/>
    <w:rsid w:val="00326F90"/>
    <w:rsid w:val="00587404"/>
    <w:rsid w:val="00AA1D8D"/>
    <w:rsid w:val="00B47730"/>
    <w:rsid w:val="00BA01E3"/>
    <w:rsid w:val="00CB0664"/>
    <w:rsid w:val="00D350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FF58C"/>
  <w14:defaultImageDpi w14:val="300"/>
  <w15:docId w15:val="{E8C70E00-E5FC-5749-AA11-62CE6CA2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1917</Words>
  <Characters>10930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Понуда за контрола на пристап за Nakov Twins</dc:subject>
  <dc:creator>Proposal working draft</dc:creator>
  <cp:keywords/>
  <dc:description>generated by python-docx</dc:description>
  <cp:lastModifiedBy>Илијевски Иван</cp:lastModifiedBy>
  <cp:revision>2</cp:revision>
  <dcterms:created xsi:type="dcterms:W3CDTF">2013-12-23T23:15:00Z</dcterms:created>
  <dcterms:modified xsi:type="dcterms:W3CDTF">2026-10-24T13:58:00Z</dcterms:modified>
  <cp:category/>
</cp:coreProperties>
</file>